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AA27F" w14:textId="71F63D24" w:rsidR="009775B0" w:rsidRDefault="00C02EFE" w:rsidP="009775B0">
      <w:pPr>
        <w:ind w:right="49"/>
        <w:jc w:val="center"/>
        <w:rPr>
          <w:rFonts w:cstheme="minorHAnsi"/>
          <w:b/>
          <w:color w:val="000000" w:themeColor="text1"/>
          <w:u w:val="single"/>
          <w:lang w:val="es-ES"/>
        </w:rPr>
      </w:pPr>
      <w:r>
        <w:rPr>
          <w:rFonts w:cstheme="minorHAnsi"/>
          <w:b/>
          <w:color w:val="000000" w:themeColor="text1"/>
          <w:u w:val="single"/>
          <w:lang w:val="es-ES"/>
        </w:rPr>
        <w:t>Trabajo lenguaje:</w:t>
      </w:r>
      <w:r w:rsidRPr="00E91D19">
        <w:rPr>
          <w:rFonts w:cstheme="minorHAnsi"/>
          <w:b/>
          <w:color w:val="000000" w:themeColor="text1"/>
          <w:u w:val="single"/>
          <w:lang w:val="es-ES"/>
        </w:rPr>
        <w:t xml:space="preserve"> </w:t>
      </w:r>
      <w:r w:rsidR="00B04141">
        <w:rPr>
          <w:rFonts w:cstheme="minorHAnsi"/>
          <w:b/>
          <w:color w:val="000000" w:themeColor="text1"/>
          <w:u w:val="single"/>
          <w:lang w:val="es-ES"/>
        </w:rPr>
        <w:t>Del</w:t>
      </w:r>
      <w:r w:rsidRPr="00E91D19">
        <w:rPr>
          <w:rFonts w:cstheme="minorHAnsi"/>
          <w:b/>
          <w:color w:val="000000" w:themeColor="text1"/>
          <w:u w:val="single"/>
          <w:lang w:val="es-ES"/>
        </w:rPr>
        <w:t xml:space="preserve"> </w:t>
      </w:r>
      <w:r>
        <w:rPr>
          <w:rFonts w:cstheme="minorHAnsi"/>
          <w:b/>
          <w:color w:val="000000" w:themeColor="text1"/>
          <w:u w:val="single"/>
          <w:lang w:val="es-ES"/>
        </w:rPr>
        <w:t xml:space="preserve">2 de abril al </w:t>
      </w:r>
      <w:r w:rsidR="00D17FC5">
        <w:rPr>
          <w:rFonts w:cstheme="minorHAnsi"/>
          <w:b/>
          <w:color w:val="000000" w:themeColor="text1"/>
          <w:u w:val="single"/>
          <w:lang w:val="es-ES"/>
        </w:rPr>
        <w:t>30</w:t>
      </w:r>
      <w:r>
        <w:rPr>
          <w:rFonts w:cstheme="minorHAnsi"/>
          <w:b/>
          <w:color w:val="000000" w:themeColor="text1"/>
          <w:u w:val="single"/>
          <w:lang w:val="es-ES"/>
        </w:rPr>
        <w:t xml:space="preserve"> de abril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282"/>
        <w:gridCol w:w="1210"/>
        <w:gridCol w:w="1714"/>
      </w:tblGrid>
      <w:tr w:rsidR="009775B0" w:rsidRPr="008863F1" w14:paraId="02758997" w14:textId="77777777" w:rsidTr="008E4FC5">
        <w:trPr>
          <w:trHeight w:val="567"/>
        </w:trPr>
        <w:tc>
          <w:tcPr>
            <w:tcW w:w="3412" w:type="pct"/>
            <w:vAlign w:val="center"/>
          </w:tcPr>
          <w:p w14:paraId="0D93190E" w14:textId="77777777" w:rsidR="009775B0" w:rsidRPr="00AA51D2" w:rsidRDefault="009775B0" w:rsidP="008A1B1C">
            <w:pPr>
              <w:rPr>
                <w:rFonts w:cstheme="minorHAnsi"/>
                <w:b/>
              </w:rPr>
            </w:pPr>
            <w:r w:rsidRPr="00AA51D2">
              <w:rPr>
                <w:rFonts w:cstheme="minorHAnsi"/>
                <w:b/>
              </w:rPr>
              <w:t>Nombre:</w:t>
            </w:r>
          </w:p>
        </w:tc>
        <w:tc>
          <w:tcPr>
            <w:tcW w:w="657" w:type="pct"/>
            <w:vAlign w:val="center"/>
          </w:tcPr>
          <w:p w14:paraId="5F34D785" w14:textId="77777777" w:rsidR="009775B0" w:rsidRPr="00AA51D2" w:rsidRDefault="009775B0" w:rsidP="008A1B1C">
            <w:pPr>
              <w:rPr>
                <w:rFonts w:cstheme="minorHAnsi"/>
                <w:b/>
              </w:rPr>
            </w:pPr>
            <w:r w:rsidRPr="00AA51D2">
              <w:rPr>
                <w:rFonts w:cstheme="minorHAnsi"/>
                <w:b/>
              </w:rPr>
              <w:t>Curso:</w:t>
            </w:r>
          </w:p>
        </w:tc>
        <w:tc>
          <w:tcPr>
            <w:tcW w:w="931" w:type="pct"/>
            <w:vAlign w:val="center"/>
          </w:tcPr>
          <w:p w14:paraId="093CF451" w14:textId="77777777" w:rsidR="009775B0" w:rsidRPr="00AA51D2" w:rsidRDefault="009775B0" w:rsidP="008A1B1C">
            <w:pPr>
              <w:rPr>
                <w:rFonts w:cstheme="minorHAnsi"/>
                <w:b/>
              </w:rPr>
            </w:pPr>
            <w:r w:rsidRPr="00AA51D2">
              <w:rPr>
                <w:rFonts w:cstheme="minorHAnsi"/>
                <w:b/>
              </w:rPr>
              <w:t>Fecha:</w:t>
            </w:r>
          </w:p>
        </w:tc>
      </w:tr>
      <w:tr w:rsidR="009775B0" w:rsidRPr="00E52AD3" w14:paraId="2310A9D2" w14:textId="77777777" w:rsidTr="008A1B1C">
        <w:trPr>
          <w:trHeight w:val="567"/>
        </w:trPr>
        <w:tc>
          <w:tcPr>
            <w:tcW w:w="5000" w:type="pct"/>
            <w:gridSpan w:val="3"/>
            <w:vAlign w:val="center"/>
          </w:tcPr>
          <w:p w14:paraId="722C283D" w14:textId="7B920566" w:rsidR="009775B0" w:rsidRPr="007F59D7" w:rsidRDefault="009775B0" w:rsidP="008A1B1C">
            <w:pPr>
              <w:ind w:right="49"/>
              <w:rPr>
                <w:rFonts w:cstheme="minorHAnsi"/>
                <w:color w:val="000000" w:themeColor="text1"/>
                <w:lang w:val="es-ES_tradnl"/>
              </w:rPr>
            </w:pPr>
            <w:r w:rsidRPr="007F59D7">
              <w:rPr>
                <w:rFonts w:cstheme="minorHAnsi"/>
                <w:b/>
                <w:color w:val="000000" w:themeColor="text1"/>
                <w:lang w:val="es-ES"/>
              </w:rPr>
              <w:t>Objetivo:</w:t>
            </w:r>
            <w:r w:rsidRPr="007F59D7">
              <w:rPr>
                <w:rFonts w:cstheme="minorHAnsi"/>
                <w:color w:val="000000" w:themeColor="text1"/>
                <w:lang w:val="es-ES_tradnl"/>
              </w:rPr>
              <w:t xml:space="preserve"> </w:t>
            </w:r>
            <w:r w:rsidRPr="00A74515">
              <w:t>Seleccionar acontecimientos centrales que permitan entender el conflicto</w:t>
            </w:r>
            <w:r>
              <w:t>.</w:t>
            </w:r>
          </w:p>
        </w:tc>
      </w:tr>
    </w:tbl>
    <w:p w14:paraId="7D3FA468" w14:textId="79269AF5" w:rsidR="009775B0" w:rsidRPr="008E4FC5" w:rsidRDefault="008E4FC5" w:rsidP="008E4FC5">
      <w:pPr>
        <w:rPr>
          <w:lang w:val="es-CL"/>
        </w:rPr>
      </w:pPr>
      <w:r>
        <w:rPr>
          <w:highlight w:val="yellow"/>
        </w:rPr>
        <w:t>LA P</w:t>
      </w:r>
      <w:r w:rsidRPr="002B7534">
        <w:rPr>
          <w:highlight w:val="yellow"/>
        </w:rPr>
        <w:t>ROFESOR</w:t>
      </w:r>
      <w:r>
        <w:rPr>
          <w:highlight w:val="yellow"/>
        </w:rPr>
        <w:t>A</w:t>
      </w:r>
      <w:r w:rsidRPr="002B7534">
        <w:rPr>
          <w:highlight w:val="yellow"/>
        </w:rPr>
        <w:t xml:space="preserve"> CONTESTARÁ PREGUNTAS A TRAVÉS DE SU CORREO ELECTRÓNICO</w:t>
      </w:r>
      <w:r>
        <w:rPr>
          <w:highlight w:val="yellow"/>
        </w:rPr>
        <w:t xml:space="preserve"> TODOS LOS DÍAS ENTRE LAS 09:00 Y LAS 17:00</w:t>
      </w:r>
      <w:r w:rsidRPr="002B7534">
        <w:rPr>
          <w:highlight w:val="yellow"/>
        </w:rPr>
        <w:t>.</w:t>
      </w:r>
    </w:p>
    <w:p w14:paraId="2B1AED55" w14:textId="1818CC46" w:rsidR="00E616CC" w:rsidRPr="008E4FC5" w:rsidRDefault="00A74515" w:rsidP="002E6277">
      <w:pPr>
        <w:jc w:val="center"/>
        <w:rPr>
          <w:b/>
          <w:caps/>
        </w:rPr>
      </w:pPr>
      <w:r w:rsidRPr="008E4FC5">
        <w:rPr>
          <w:b/>
          <w:caps/>
        </w:rPr>
        <w:t>Instrucciones de compendio mes de abril</w:t>
      </w:r>
    </w:p>
    <w:p w14:paraId="0A61548D" w14:textId="21C8F0D1" w:rsidR="009775B0" w:rsidRPr="009775B0" w:rsidRDefault="009775B0" w:rsidP="009775B0">
      <w:pPr>
        <w:jc w:val="both"/>
      </w:pPr>
      <w:r w:rsidRPr="00A74515">
        <w:t>El trabajo del mes de abril consiste en dos partes</w:t>
      </w:r>
      <w:r>
        <w:t xml:space="preserve"> que serán entregadas el </w:t>
      </w:r>
      <w:r w:rsidRPr="009775B0">
        <w:rPr>
          <w:highlight w:val="yellow"/>
        </w:rPr>
        <w:t>día 2 de mayo en mi correo electrónico.</w:t>
      </w:r>
    </w:p>
    <w:p w14:paraId="3EE5FAAB" w14:textId="77777777" w:rsidR="009775B0" w:rsidRDefault="00A74515" w:rsidP="00A74515">
      <w:pPr>
        <w:jc w:val="both"/>
        <w:rPr>
          <w:b/>
        </w:rPr>
      </w:pPr>
      <w:r w:rsidRPr="009775B0">
        <w:rPr>
          <w:b/>
        </w:rPr>
        <w:t xml:space="preserve">¿qué </w:t>
      </w:r>
      <w:r w:rsidR="009775B0">
        <w:rPr>
          <w:b/>
        </w:rPr>
        <w:t>vamos a hacer?</w:t>
      </w:r>
    </w:p>
    <w:p w14:paraId="143C8B69" w14:textId="17CE5195" w:rsidR="00A74515" w:rsidRPr="009775B0" w:rsidRDefault="00A74515" w:rsidP="00A74515">
      <w:pPr>
        <w:jc w:val="both"/>
        <w:rPr>
          <w:b/>
        </w:rPr>
      </w:pPr>
      <w:r w:rsidRPr="009775B0">
        <w:rPr>
          <w:b/>
        </w:rPr>
        <w:t>Primera parte</w:t>
      </w:r>
    </w:p>
    <w:p w14:paraId="03225B73" w14:textId="14D0D006" w:rsidR="00A74515" w:rsidRPr="00A74515" w:rsidRDefault="00A74515" w:rsidP="00A74515">
      <w:pPr>
        <w:jc w:val="both"/>
      </w:pPr>
      <w:r w:rsidRPr="00A74515">
        <w:t>1. Comentario comparativo: Se leen los tres cuentos</w:t>
      </w:r>
      <w:r w:rsidR="009775B0">
        <w:t xml:space="preserve"> (que están el archivo compendio mes de abril)</w:t>
      </w:r>
      <w:r w:rsidRPr="00A74515">
        <w:t xml:space="preserve"> y se comenta el que </w:t>
      </w:r>
      <w:r w:rsidR="009775B0">
        <w:t>usted prefiera</w:t>
      </w:r>
      <w:r w:rsidRPr="00A74515">
        <w:t>, justificando la elección presentando detalles del cuento seleccionado y también de los cuentos que no lo fueron.</w:t>
      </w:r>
    </w:p>
    <w:p w14:paraId="581B0D2A" w14:textId="18E19F54" w:rsidR="00A74515" w:rsidRDefault="00A74515" w:rsidP="00A74515">
      <w:pPr>
        <w:jc w:val="both"/>
      </w:pPr>
      <w:r w:rsidRPr="00A74515">
        <w:t xml:space="preserve"> Ejemplo: “Considero que el cuento la Señorita Cora presenta un conflicto humano entre una mujer enfermera joven y un muchacho que está enfermo. Este cuento permite viajar en el pensamiento de los personajes y muestra la interioridad de ellos sin un narrador que intervenga. En este sentido, considero que es preferible a la “Noche Boca arriba” porque pese a la interesante historia del hombre tolteca, no presenta un conflicto humano con el que me puedo identificar”</w:t>
      </w:r>
    </w:p>
    <w:p w14:paraId="53409F1B" w14:textId="482EE558" w:rsidR="00A74515" w:rsidRDefault="00A12A1A" w:rsidP="00FC6271">
      <w:pPr>
        <w:jc w:val="both"/>
      </w:pPr>
      <w:r>
        <w:t>Formato: Word.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843"/>
        <w:gridCol w:w="1676"/>
      </w:tblGrid>
      <w:tr w:rsidR="00D17FC5" w:rsidRPr="009775B0" w14:paraId="4DC6A369" w14:textId="77777777" w:rsidTr="009775B0">
        <w:tc>
          <w:tcPr>
            <w:tcW w:w="3681" w:type="dxa"/>
            <w:shd w:val="clear" w:color="auto" w:fill="FFF2CC" w:themeFill="accent4" w:themeFillTint="33"/>
          </w:tcPr>
          <w:p w14:paraId="5B3F56CE" w14:textId="28775119" w:rsidR="00D17FC5" w:rsidRPr="009775B0" w:rsidRDefault="00D17FC5" w:rsidP="00FC6271">
            <w:pPr>
              <w:jc w:val="both"/>
            </w:pPr>
            <w:r w:rsidRPr="009775B0">
              <w:t>Aspecto para evaluar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B36AB44" w14:textId="77777777" w:rsidR="009775B0" w:rsidRPr="009775B0" w:rsidRDefault="00D17FC5" w:rsidP="00FC6271">
            <w:pPr>
              <w:jc w:val="both"/>
            </w:pPr>
            <w:r w:rsidRPr="009775B0">
              <w:t>Logrado</w:t>
            </w:r>
          </w:p>
          <w:p w14:paraId="27F1F840" w14:textId="10E0DEC6" w:rsidR="00D17FC5" w:rsidRPr="009775B0" w:rsidRDefault="00D17FC5" w:rsidP="00FC6271">
            <w:pPr>
              <w:jc w:val="both"/>
            </w:pPr>
            <w:r w:rsidRPr="009775B0">
              <w:t>(3 puntos)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2408E13" w14:textId="4776D8CB" w:rsidR="00D17FC5" w:rsidRPr="009775B0" w:rsidRDefault="00D17FC5" w:rsidP="00FC6271">
            <w:pPr>
              <w:jc w:val="both"/>
            </w:pPr>
            <w:r w:rsidRPr="009775B0">
              <w:t>Medianamente logrado (2 puntos)</w:t>
            </w:r>
          </w:p>
        </w:tc>
        <w:tc>
          <w:tcPr>
            <w:tcW w:w="1676" w:type="dxa"/>
            <w:shd w:val="clear" w:color="auto" w:fill="FFF2CC" w:themeFill="accent4" w:themeFillTint="33"/>
          </w:tcPr>
          <w:p w14:paraId="6D3E8A22" w14:textId="77777777" w:rsidR="009775B0" w:rsidRPr="009775B0" w:rsidRDefault="00D17FC5" w:rsidP="00FC6271">
            <w:pPr>
              <w:jc w:val="both"/>
            </w:pPr>
            <w:r w:rsidRPr="009775B0">
              <w:t>No observado</w:t>
            </w:r>
          </w:p>
          <w:p w14:paraId="08CD79CF" w14:textId="1DCF0F60" w:rsidR="00D17FC5" w:rsidRPr="009775B0" w:rsidRDefault="00D17FC5" w:rsidP="00FC6271">
            <w:pPr>
              <w:jc w:val="both"/>
            </w:pPr>
            <w:r w:rsidRPr="009775B0">
              <w:t>(1 punto)</w:t>
            </w:r>
          </w:p>
        </w:tc>
      </w:tr>
      <w:tr w:rsidR="00D17FC5" w14:paraId="390ACF54" w14:textId="77777777" w:rsidTr="009775B0">
        <w:tc>
          <w:tcPr>
            <w:tcW w:w="3681" w:type="dxa"/>
          </w:tcPr>
          <w:p w14:paraId="314D5A76" w14:textId="7E31A38A" w:rsidR="00D17FC5" w:rsidRDefault="00D17FC5" w:rsidP="00FC6271">
            <w:pPr>
              <w:jc w:val="both"/>
            </w:pPr>
            <w:r>
              <w:t>Redacción</w:t>
            </w:r>
          </w:p>
        </w:tc>
        <w:tc>
          <w:tcPr>
            <w:tcW w:w="1559" w:type="dxa"/>
          </w:tcPr>
          <w:p w14:paraId="7F943190" w14:textId="0892F642" w:rsidR="009775B0" w:rsidRDefault="009775B0" w:rsidP="00FC6271">
            <w:pPr>
              <w:jc w:val="both"/>
            </w:pPr>
          </w:p>
        </w:tc>
        <w:tc>
          <w:tcPr>
            <w:tcW w:w="1843" w:type="dxa"/>
          </w:tcPr>
          <w:p w14:paraId="5435EE0A" w14:textId="77777777" w:rsidR="00D17FC5" w:rsidRDefault="00D17FC5" w:rsidP="00FC6271">
            <w:pPr>
              <w:jc w:val="both"/>
            </w:pPr>
          </w:p>
        </w:tc>
        <w:tc>
          <w:tcPr>
            <w:tcW w:w="1676" w:type="dxa"/>
          </w:tcPr>
          <w:p w14:paraId="733E5333" w14:textId="71974B70" w:rsidR="00D17FC5" w:rsidRDefault="00D17FC5" w:rsidP="00FC6271">
            <w:pPr>
              <w:jc w:val="both"/>
            </w:pPr>
          </w:p>
        </w:tc>
      </w:tr>
      <w:tr w:rsidR="00D17FC5" w14:paraId="172F1DD6" w14:textId="77777777" w:rsidTr="009775B0">
        <w:tc>
          <w:tcPr>
            <w:tcW w:w="3681" w:type="dxa"/>
          </w:tcPr>
          <w:p w14:paraId="4FEF419C" w14:textId="2FD82A22" w:rsidR="00D17FC5" w:rsidRDefault="00D17FC5" w:rsidP="00FC6271">
            <w:pPr>
              <w:jc w:val="both"/>
            </w:pPr>
            <w:r>
              <w:t>Extensión mínima de 12 líneas</w:t>
            </w:r>
          </w:p>
        </w:tc>
        <w:tc>
          <w:tcPr>
            <w:tcW w:w="1559" w:type="dxa"/>
          </w:tcPr>
          <w:p w14:paraId="28B4CDD9" w14:textId="77777777" w:rsidR="00D17FC5" w:rsidRDefault="00D17FC5" w:rsidP="00FC6271">
            <w:pPr>
              <w:jc w:val="both"/>
            </w:pPr>
          </w:p>
        </w:tc>
        <w:tc>
          <w:tcPr>
            <w:tcW w:w="1843" w:type="dxa"/>
          </w:tcPr>
          <w:p w14:paraId="12511E5B" w14:textId="77777777" w:rsidR="00D17FC5" w:rsidRDefault="00D17FC5" w:rsidP="00FC6271">
            <w:pPr>
              <w:jc w:val="both"/>
            </w:pPr>
          </w:p>
        </w:tc>
        <w:tc>
          <w:tcPr>
            <w:tcW w:w="1676" w:type="dxa"/>
          </w:tcPr>
          <w:p w14:paraId="3B49BEF2" w14:textId="33F9D445" w:rsidR="00D17FC5" w:rsidRDefault="00D17FC5" w:rsidP="00FC6271">
            <w:pPr>
              <w:jc w:val="both"/>
            </w:pPr>
          </w:p>
        </w:tc>
      </w:tr>
      <w:tr w:rsidR="00D17FC5" w14:paraId="2A834EBE" w14:textId="77777777" w:rsidTr="009775B0">
        <w:tc>
          <w:tcPr>
            <w:tcW w:w="3681" w:type="dxa"/>
          </w:tcPr>
          <w:p w14:paraId="3952FB8B" w14:textId="3BAEE911" w:rsidR="00D17FC5" w:rsidRDefault="00D17FC5" w:rsidP="00FC6271">
            <w:pPr>
              <w:jc w:val="both"/>
            </w:pPr>
            <w:r>
              <w:t>Justificación</w:t>
            </w:r>
          </w:p>
        </w:tc>
        <w:tc>
          <w:tcPr>
            <w:tcW w:w="1559" w:type="dxa"/>
          </w:tcPr>
          <w:p w14:paraId="3F88DDC9" w14:textId="08FDEFB0" w:rsidR="009775B0" w:rsidRDefault="009775B0" w:rsidP="00FC6271">
            <w:pPr>
              <w:jc w:val="both"/>
            </w:pPr>
          </w:p>
        </w:tc>
        <w:tc>
          <w:tcPr>
            <w:tcW w:w="1843" w:type="dxa"/>
          </w:tcPr>
          <w:p w14:paraId="03F3DDF2" w14:textId="77777777" w:rsidR="00D17FC5" w:rsidRDefault="00D17FC5" w:rsidP="00FC6271">
            <w:pPr>
              <w:jc w:val="both"/>
            </w:pPr>
          </w:p>
        </w:tc>
        <w:tc>
          <w:tcPr>
            <w:tcW w:w="1676" w:type="dxa"/>
          </w:tcPr>
          <w:p w14:paraId="00B13D24" w14:textId="4D0640E1" w:rsidR="00D17FC5" w:rsidRDefault="00D17FC5" w:rsidP="00FC6271">
            <w:pPr>
              <w:jc w:val="both"/>
            </w:pPr>
          </w:p>
        </w:tc>
      </w:tr>
      <w:tr w:rsidR="00D17FC5" w14:paraId="1B6984CA" w14:textId="77777777" w:rsidTr="009775B0">
        <w:tc>
          <w:tcPr>
            <w:tcW w:w="3681" w:type="dxa"/>
          </w:tcPr>
          <w:p w14:paraId="0A709F80" w14:textId="06CFF95A" w:rsidR="00D17FC5" w:rsidRDefault="00D17FC5" w:rsidP="00FC6271">
            <w:pPr>
              <w:jc w:val="both"/>
            </w:pPr>
            <w:r>
              <w:t>Uso de referencias de los otros cuentos</w:t>
            </w:r>
          </w:p>
        </w:tc>
        <w:tc>
          <w:tcPr>
            <w:tcW w:w="1559" w:type="dxa"/>
          </w:tcPr>
          <w:p w14:paraId="1DA3B3A0" w14:textId="77777777" w:rsidR="00D17FC5" w:rsidRDefault="00D17FC5" w:rsidP="00FC6271">
            <w:pPr>
              <w:jc w:val="both"/>
            </w:pPr>
          </w:p>
        </w:tc>
        <w:tc>
          <w:tcPr>
            <w:tcW w:w="1843" w:type="dxa"/>
          </w:tcPr>
          <w:p w14:paraId="46CC9E09" w14:textId="77777777" w:rsidR="00D17FC5" w:rsidRDefault="00D17FC5" w:rsidP="00FC6271">
            <w:pPr>
              <w:jc w:val="both"/>
            </w:pPr>
          </w:p>
        </w:tc>
        <w:tc>
          <w:tcPr>
            <w:tcW w:w="1676" w:type="dxa"/>
          </w:tcPr>
          <w:p w14:paraId="2C2ED336" w14:textId="3D963719" w:rsidR="00D17FC5" w:rsidRDefault="00D17FC5" w:rsidP="00FC6271">
            <w:pPr>
              <w:jc w:val="both"/>
            </w:pPr>
          </w:p>
        </w:tc>
      </w:tr>
    </w:tbl>
    <w:p w14:paraId="709B8533" w14:textId="77777777" w:rsidR="00A74515" w:rsidRPr="00A74515" w:rsidRDefault="00A74515" w:rsidP="00A74515">
      <w:pPr>
        <w:jc w:val="both"/>
      </w:pPr>
    </w:p>
    <w:p w14:paraId="13805678" w14:textId="739D92F7" w:rsidR="00A74515" w:rsidRDefault="00A74515" w:rsidP="00FC6271">
      <w:pPr>
        <w:spacing w:after="0" w:line="240" w:lineRule="auto"/>
        <w:jc w:val="both"/>
      </w:pPr>
      <w:r>
        <w:t>2. Cómic: Se realiza un cómic que contenga los principales acontecimientos del relato ordenados cronológicamente. Este cómic debe tener al menos 12 viñetas.</w:t>
      </w:r>
    </w:p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3681"/>
        <w:gridCol w:w="1559"/>
        <w:gridCol w:w="1843"/>
        <w:gridCol w:w="1637"/>
      </w:tblGrid>
      <w:tr w:rsidR="00D17FC5" w14:paraId="339E81EE" w14:textId="77777777" w:rsidTr="009775B0">
        <w:tc>
          <w:tcPr>
            <w:tcW w:w="3681" w:type="dxa"/>
            <w:shd w:val="clear" w:color="auto" w:fill="FFF2CC" w:themeFill="accent4" w:themeFillTint="33"/>
          </w:tcPr>
          <w:p w14:paraId="6EDFE0AD" w14:textId="77777777" w:rsidR="00D17FC5" w:rsidRDefault="00D17FC5" w:rsidP="00FC6271">
            <w:pPr>
              <w:jc w:val="both"/>
            </w:pPr>
            <w:r>
              <w:t>Aspecto para evaluar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1D92551" w14:textId="77777777" w:rsidR="009775B0" w:rsidRDefault="00D17FC5" w:rsidP="00FC6271">
            <w:pPr>
              <w:jc w:val="both"/>
            </w:pPr>
            <w:r>
              <w:t xml:space="preserve">Logrado </w:t>
            </w:r>
          </w:p>
          <w:p w14:paraId="1DBB482F" w14:textId="0D07DDEB" w:rsidR="00D17FC5" w:rsidRDefault="00D17FC5" w:rsidP="00FC6271">
            <w:pPr>
              <w:jc w:val="both"/>
            </w:pPr>
            <w:r>
              <w:t>(3 puntos)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7404D165" w14:textId="590247A0" w:rsidR="00D17FC5" w:rsidRDefault="00D17FC5" w:rsidP="00FC6271">
            <w:pPr>
              <w:jc w:val="both"/>
            </w:pPr>
            <w:r>
              <w:t>Medianamente logrado (2 puntos)</w:t>
            </w:r>
          </w:p>
        </w:tc>
        <w:tc>
          <w:tcPr>
            <w:tcW w:w="1637" w:type="dxa"/>
            <w:shd w:val="clear" w:color="auto" w:fill="FFF2CC" w:themeFill="accent4" w:themeFillTint="33"/>
          </w:tcPr>
          <w:p w14:paraId="7F303877" w14:textId="77777777" w:rsidR="009775B0" w:rsidRDefault="00D17FC5" w:rsidP="00FC6271">
            <w:pPr>
              <w:jc w:val="both"/>
            </w:pPr>
            <w:r>
              <w:t xml:space="preserve">No observado </w:t>
            </w:r>
          </w:p>
          <w:p w14:paraId="34CCE5F4" w14:textId="02793699" w:rsidR="00D17FC5" w:rsidRDefault="00D17FC5" w:rsidP="00FC6271">
            <w:pPr>
              <w:jc w:val="both"/>
            </w:pPr>
            <w:r>
              <w:t>(1 punto)</w:t>
            </w:r>
          </w:p>
        </w:tc>
      </w:tr>
      <w:tr w:rsidR="00D17FC5" w14:paraId="7600DA5C" w14:textId="77777777" w:rsidTr="009775B0">
        <w:tc>
          <w:tcPr>
            <w:tcW w:w="3681" w:type="dxa"/>
          </w:tcPr>
          <w:p w14:paraId="62EB5B74" w14:textId="38671C25" w:rsidR="00D17FC5" w:rsidRDefault="00D17FC5" w:rsidP="00FC6271">
            <w:pPr>
              <w:jc w:val="both"/>
            </w:pPr>
            <w:r>
              <w:t>Escenas seleccionadas están ordenadas cronológicamente</w:t>
            </w:r>
          </w:p>
        </w:tc>
        <w:tc>
          <w:tcPr>
            <w:tcW w:w="1559" w:type="dxa"/>
          </w:tcPr>
          <w:p w14:paraId="7A2062BB" w14:textId="77777777" w:rsidR="00D17FC5" w:rsidRDefault="00D17FC5" w:rsidP="00FC6271">
            <w:pPr>
              <w:jc w:val="both"/>
            </w:pPr>
          </w:p>
        </w:tc>
        <w:tc>
          <w:tcPr>
            <w:tcW w:w="1843" w:type="dxa"/>
          </w:tcPr>
          <w:p w14:paraId="3404B2E9" w14:textId="77777777" w:rsidR="00D17FC5" w:rsidRDefault="00D17FC5" w:rsidP="00FC6271">
            <w:pPr>
              <w:jc w:val="both"/>
            </w:pPr>
          </w:p>
        </w:tc>
        <w:tc>
          <w:tcPr>
            <w:tcW w:w="1637" w:type="dxa"/>
          </w:tcPr>
          <w:p w14:paraId="477887DC" w14:textId="77E1FF1B" w:rsidR="00D17FC5" w:rsidRDefault="00D17FC5" w:rsidP="00FC6271">
            <w:pPr>
              <w:jc w:val="both"/>
            </w:pPr>
          </w:p>
        </w:tc>
      </w:tr>
      <w:tr w:rsidR="00D17FC5" w14:paraId="1A2CE6E0" w14:textId="77777777" w:rsidTr="009775B0">
        <w:tc>
          <w:tcPr>
            <w:tcW w:w="3681" w:type="dxa"/>
          </w:tcPr>
          <w:p w14:paraId="19C5FAA7" w14:textId="297AE882" w:rsidR="00D17FC5" w:rsidRDefault="00D17FC5" w:rsidP="00FC6271">
            <w:pPr>
              <w:jc w:val="both"/>
            </w:pPr>
            <w:r>
              <w:t>Mínimo de 12 viñetas</w:t>
            </w:r>
          </w:p>
        </w:tc>
        <w:tc>
          <w:tcPr>
            <w:tcW w:w="1559" w:type="dxa"/>
          </w:tcPr>
          <w:p w14:paraId="58EF9F8C" w14:textId="77777777" w:rsidR="00D17FC5" w:rsidRDefault="00D17FC5" w:rsidP="00FC6271">
            <w:pPr>
              <w:jc w:val="both"/>
            </w:pPr>
          </w:p>
          <w:p w14:paraId="5B2D9CA0" w14:textId="1E87C079" w:rsidR="009775B0" w:rsidRDefault="009775B0" w:rsidP="00FC6271">
            <w:pPr>
              <w:jc w:val="both"/>
            </w:pPr>
          </w:p>
        </w:tc>
        <w:tc>
          <w:tcPr>
            <w:tcW w:w="1843" w:type="dxa"/>
          </w:tcPr>
          <w:p w14:paraId="2B448F6B" w14:textId="77777777" w:rsidR="00D17FC5" w:rsidRDefault="00D17FC5" w:rsidP="00FC6271">
            <w:pPr>
              <w:jc w:val="both"/>
            </w:pPr>
          </w:p>
        </w:tc>
        <w:tc>
          <w:tcPr>
            <w:tcW w:w="1637" w:type="dxa"/>
          </w:tcPr>
          <w:p w14:paraId="7FDE9CA8" w14:textId="3350511D" w:rsidR="00D17FC5" w:rsidRDefault="00D17FC5" w:rsidP="00FC6271">
            <w:pPr>
              <w:jc w:val="both"/>
            </w:pPr>
          </w:p>
        </w:tc>
      </w:tr>
      <w:tr w:rsidR="00D17FC5" w14:paraId="297E3A0B" w14:textId="77777777" w:rsidTr="009775B0">
        <w:tc>
          <w:tcPr>
            <w:tcW w:w="3681" w:type="dxa"/>
          </w:tcPr>
          <w:p w14:paraId="47A1CD02" w14:textId="64DC910B" w:rsidR="00D17FC5" w:rsidRDefault="00D17FC5" w:rsidP="00FC6271">
            <w:pPr>
              <w:jc w:val="both"/>
            </w:pPr>
            <w:r>
              <w:t>Selección de escenas son importantes para entender el conflicto.</w:t>
            </w:r>
          </w:p>
        </w:tc>
        <w:tc>
          <w:tcPr>
            <w:tcW w:w="1559" w:type="dxa"/>
          </w:tcPr>
          <w:p w14:paraId="254290F5" w14:textId="77777777" w:rsidR="00D17FC5" w:rsidRDefault="00D17FC5" w:rsidP="00FC6271">
            <w:pPr>
              <w:jc w:val="both"/>
            </w:pPr>
          </w:p>
        </w:tc>
        <w:tc>
          <w:tcPr>
            <w:tcW w:w="1843" w:type="dxa"/>
          </w:tcPr>
          <w:p w14:paraId="0069748B" w14:textId="77777777" w:rsidR="00D17FC5" w:rsidRDefault="00D17FC5" w:rsidP="00FC6271">
            <w:pPr>
              <w:jc w:val="both"/>
            </w:pPr>
          </w:p>
        </w:tc>
        <w:tc>
          <w:tcPr>
            <w:tcW w:w="1637" w:type="dxa"/>
          </w:tcPr>
          <w:p w14:paraId="05BFC892" w14:textId="003EB319" w:rsidR="00D17FC5" w:rsidRDefault="00D17FC5" w:rsidP="00FC6271">
            <w:pPr>
              <w:jc w:val="both"/>
            </w:pPr>
          </w:p>
        </w:tc>
      </w:tr>
      <w:tr w:rsidR="00D17FC5" w14:paraId="22810F4A" w14:textId="77777777" w:rsidTr="009775B0">
        <w:tc>
          <w:tcPr>
            <w:tcW w:w="3681" w:type="dxa"/>
          </w:tcPr>
          <w:p w14:paraId="6A8589E4" w14:textId="5AAF8817" w:rsidR="00D17FC5" w:rsidRDefault="00D17FC5" w:rsidP="00FC6271">
            <w:pPr>
              <w:jc w:val="both"/>
            </w:pPr>
            <w:r>
              <w:t>Cuidado por los dibujos y presentación estética.</w:t>
            </w:r>
          </w:p>
        </w:tc>
        <w:tc>
          <w:tcPr>
            <w:tcW w:w="1559" w:type="dxa"/>
          </w:tcPr>
          <w:p w14:paraId="2007DE20" w14:textId="77777777" w:rsidR="00D17FC5" w:rsidRDefault="00D17FC5" w:rsidP="00FC6271">
            <w:pPr>
              <w:jc w:val="both"/>
            </w:pPr>
          </w:p>
        </w:tc>
        <w:tc>
          <w:tcPr>
            <w:tcW w:w="1843" w:type="dxa"/>
          </w:tcPr>
          <w:p w14:paraId="27A6E8DA" w14:textId="77777777" w:rsidR="00D17FC5" w:rsidRDefault="00D17FC5" w:rsidP="00FC6271">
            <w:pPr>
              <w:jc w:val="both"/>
            </w:pPr>
          </w:p>
        </w:tc>
        <w:tc>
          <w:tcPr>
            <w:tcW w:w="1637" w:type="dxa"/>
          </w:tcPr>
          <w:p w14:paraId="68E1337C" w14:textId="68A89D49" w:rsidR="00D17FC5" w:rsidRDefault="00D17FC5" w:rsidP="00FC6271">
            <w:pPr>
              <w:jc w:val="both"/>
            </w:pPr>
          </w:p>
        </w:tc>
      </w:tr>
    </w:tbl>
    <w:p w14:paraId="3773FEC2" w14:textId="77777777" w:rsidR="00FC6271" w:rsidRDefault="00FC6271" w:rsidP="00FC6271">
      <w:pPr>
        <w:spacing w:after="0" w:line="240" w:lineRule="auto"/>
      </w:pPr>
    </w:p>
    <w:p w14:paraId="019DCEB8" w14:textId="798326CA" w:rsidR="00D17FC5" w:rsidRDefault="00D17FC5" w:rsidP="00FC6271">
      <w:pPr>
        <w:spacing w:after="0" w:line="240" w:lineRule="auto"/>
      </w:pPr>
      <w:r>
        <w:t>¿Cómo lo vamos a hacer?</w:t>
      </w:r>
    </w:p>
    <w:p w14:paraId="3370B20D" w14:textId="77777777" w:rsidR="009775B0" w:rsidRDefault="00D17FC5" w:rsidP="00FC6271">
      <w:pPr>
        <w:spacing w:after="0" w:line="240" w:lineRule="auto"/>
        <w:jc w:val="both"/>
        <w:rPr>
          <w:highlight w:val="yellow"/>
        </w:rPr>
      </w:pPr>
      <w:r w:rsidRPr="009775B0">
        <w:rPr>
          <w:b/>
          <w:bCs/>
          <w:highlight w:val="yellow"/>
        </w:rPr>
        <w:t>Propuesta de trabajo:</w:t>
      </w:r>
      <w:r w:rsidR="009775B0">
        <w:rPr>
          <w:highlight w:val="yellow"/>
        </w:rPr>
        <w:t xml:space="preserve"> Durante la semana del 2 al 8 de abril, en el horario de lenguaje y/o en el horario de lectura diaria, leer los cuentos </w:t>
      </w:r>
      <w:r w:rsidRPr="009775B0">
        <w:rPr>
          <w:highlight w:val="yellow"/>
        </w:rPr>
        <w:t xml:space="preserve">y anotar en un cuaderno los antecedentes que te parecen relevantes en cada cuento. </w:t>
      </w:r>
    </w:p>
    <w:p w14:paraId="645D1F20" w14:textId="73291D14" w:rsidR="009775B0" w:rsidRDefault="009775B0" w:rsidP="00FC6271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>En la semana del 9 al 15 de abril, realizar el comentario con el texto escogido.</w:t>
      </w:r>
    </w:p>
    <w:p w14:paraId="0B4D6EEC" w14:textId="6C404AD1" w:rsidR="009775B0" w:rsidRPr="009775B0" w:rsidRDefault="009775B0" w:rsidP="00FC6271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 xml:space="preserve">Del 10 al </w:t>
      </w:r>
      <w:r w:rsidR="00FC6271">
        <w:rPr>
          <w:highlight w:val="yellow"/>
        </w:rPr>
        <w:t>1 de mayo confeccionar el comic</w:t>
      </w:r>
      <w:r>
        <w:rPr>
          <w:highlight w:val="yellow"/>
        </w:rPr>
        <w:t xml:space="preserve">. </w:t>
      </w:r>
    </w:p>
    <w:p w14:paraId="2B543B76" w14:textId="765D85EC" w:rsidR="00D17FC5" w:rsidRDefault="00FC6271" w:rsidP="002E6277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7042F" wp14:editId="06E4B9ED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6650616" cy="419098"/>
                <wp:effectExtent l="0" t="0" r="17145" b="19685"/>
                <wp:wrapNone/>
                <wp:docPr id="8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616" cy="41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E92F3" w14:textId="4A43BDAF" w:rsidR="00FC6271" w:rsidRPr="00FC6271" w:rsidRDefault="00FC6271" w:rsidP="00FC6271">
                            <w:bookmarkStart w:id="0" w:name="_GoBack"/>
                            <w:r w:rsidRPr="00FC6271">
                              <w:t xml:space="preserve">Profesora: Sandra Carreño   </w:t>
                            </w:r>
                            <w:r>
                              <w:t xml:space="preserve">                                               Correo electrónico: Sandra.carreno@ceclacisterna.cl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87042F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0;margin-top:21.75pt;width:523.65pt;height:3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" strokecolor="#0070c0" strokeweight="1.5pt">
                <v:textbox>
                  <w:txbxContent>
                    <w:p w14:paraId="6CEE92F3" w14:textId="4A43BDAF" w:rsidR="00FC6271" w:rsidRPr="00FC6271" w:rsidRDefault="00FC6271" w:rsidP="00FC6271">
                      <w:bookmarkStart w:id="1" w:name="_GoBack"/>
                      <w:r w:rsidRPr="00FC6271">
                        <w:t xml:space="preserve">Profesora: Sandra Carreño   </w:t>
                      </w:r>
                      <w:r>
                        <w:t xml:space="preserve">                                               Correo electrónico: Sandra.carreno@ceclacisterna.cl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E19BA0" w14:textId="24F216B3" w:rsidR="00FC6271" w:rsidRDefault="00FC6271" w:rsidP="002E6277">
      <w:pPr>
        <w:jc w:val="center"/>
      </w:pPr>
    </w:p>
    <w:sectPr w:rsidR="00FC6271" w:rsidSect="00B04141">
      <w:headerReference w:type="default" r:id="rId7"/>
      <w:pgSz w:w="12242" w:h="18722" w:code="281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83E15" w14:textId="77777777" w:rsidR="004C24BD" w:rsidRDefault="004C24BD" w:rsidP="002E6277">
      <w:pPr>
        <w:spacing w:after="0" w:line="240" w:lineRule="auto"/>
      </w:pPr>
      <w:r>
        <w:separator/>
      </w:r>
    </w:p>
  </w:endnote>
  <w:endnote w:type="continuationSeparator" w:id="0">
    <w:p w14:paraId="36189DF5" w14:textId="77777777" w:rsidR="004C24BD" w:rsidRDefault="004C24BD" w:rsidP="002E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1A6E6" w14:textId="77777777" w:rsidR="004C24BD" w:rsidRDefault="004C24BD" w:rsidP="002E6277">
      <w:pPr>
        <w:spacing w:after="0" w:line="240" w:lineRule="auto"/>
      </w:pPr>
      <w:r>
        <w:separator/>
      </w:r>
    </w:p>
  </w:footnote>
  <w:footnote w:type="continuationSeparator" w:id="0">
    <w:p w14:paraId="3B4FF791" w14:textId="77777777" w:rsidR="004C24BD" w:rsidRDefault="004C24BD" w:rsidP="002E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7FA74" w14:textId="77EC8DE4" w:rsidR="00C02EFE" w:rsidRDefault="00B04141" w:rsidP="00B04141">
    <w:pPr>
      <w:ind w:left="708" w:hanging="708"/>
      <w:jc w:val="center"/>
      <w:rPr>
        <w:rFonts w:eastAsia="Times New Roman" w:cstheme="minorHAnsi"/>
        <w:color w:val="000000"/>
        <w:bdr w:val="none" w:sz="0" w:space="0" w:color="auto" w:frame="1"/>
        <w:lang w:eastAsia="es-ES_tradnl"/>
      </w:rPr>
    </w:pPr>
    <w:r w:rsidRPr="00E91D19">
      <w:rPr>
        <w:rFonts w:cstheme="minorHAnsi"/>
        <w:b/>
        <w:noProof/>
        <w:sz w:val="40"/>
        <w:szCs w:val="40"/>
        <w:u w:val="single"/>
        <w:lang w:val="en-US"/>
      </w:rPr>
      <w:drawing>
        <wp:anchor distT="0" distB="0" distL="114300" distR="114300" simplePos="0" relativeHeight="251659264" behindDoc="1" locked="0" layoutInCell="1" allowOverlap="1" wp14:anchorId="61520EEF" wp14:editId="5805E0CE">
          <wp:simplePos x="0" y="0"/>
          <wp:positionH relativeFrom="leftMargin">
            <wp:align>right</wp:align>
          </wp:positionH>
          <wp:positionV relativeFrom="paragraph">
            <wp:posOffset>-267335</wp:posOffset>
          </wp:positionV>
          <wp:extent cx="666750" cy="753745"/>
          <wp:effectExtent l="0" t="0" r="0" b="8255"/>
          <wp:wrapTight wrapText="bothSides">
            <wp:wrapPolygon edited="0">
              <wp:start x="0" y="0"/>
              <wp:lineTo x="0" y="21291"/>
              <wp:lineTo x="20983" y="21291"/>
              <wp:lineTo x="20983" y="0"/>
              <wp:lineTo x="0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en-US"/>
      </w:rPr>
      <w:drawing>
        <wp:anchor distT="0" distB="0" distL="114300" distR="114300" simplePos="0" relativeHeight="251660288" behindDoc="0" locked="0" layoutInCell="1" allowOverlap="1" wp14:anchorId="1815612F" wp14:editId="5DC13D5C">
          <wp:simplePos x="0" y="0"/>
          <wp:positionH relativeFrom="rightMargin">
            <wp:posOffset>-168275</wp:posOffset>
          </wp:positionH>
          <wp:positionV relativeFrom="paragraph">
            <wp:posOffset>-297180</wp:posOffset>
          </wp:positionV>
          <wp:extent cx="722630" cy="755015"/>
          <wp:effectExtent l="0" t="0" r="1270" b="6985"/>
          <wp:wrapNone/>
          <wp:docPr id="1" name="image1.png" descr="C:\Users\Pamela Cabrera\Desktop\NUEVO LOGO SEG COLORES DEF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amela Cabrera\Desktop\NUEVO LOGO SEG COLORES DEF-0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630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EFE">
      <w:rPr>
        <w:rFonts w:eastAsia="Times New Roman" w:cstheme="minorHAnsi"/>
        <w:color w:val="000000"/>
        <w:bdr w:val="none" w:sz="0" w:space="0" w:color="auto" w:frame="1"/>
        <w:lang w:eastAsia="es-ES_tradnl"/>
      </w:rPr>
      <w:t>Lengua y literatura</w:t>
    </w:r>
    <w:r>
      <w:rPr>
        <w:rFonts w:eastAsia="Times New Roman" w:cstheme="minorHAnsi"/>
        <w:color w:val="000000"/>
        <w:bdr w:val="none" w:sz="0" w:space="0" w:color="auto" w:frame="1"/>
        <w:lang w:eastAsia="es-ES_tradnl"/>
      </w:rPr>
      <w:t xml:space="preserve"> </w:t>
    </w:r>
  </w:p>
  <w:p w14:paraId="5013DC9F" w14:textId="6AD33F0F" w:rsidR="002E6277" w:rsidRPr="00B04141" w:rsidRDefault="00B04141" w:rsidP="00B04141">
    <w:pPr>
      <w:ind w:left="708" w:hanging="708"/>
      <w:jc w:val="center"/>
      <w:rPr>
        <w:rFonts w:eastAsia="Times New Roman" w:cstheme="minorHAnsi"/>
        <w:color w:val="000000"/>
        <w:bdr w:val="none" w:sz="0" w:space="0" w:color="auto" w:frame="1"/>
        <w:lang w:eastAsia="es-ES_tradnl"/>
      </w:rPr>
    </w:pPr>
    <w:r>
      <w:rPr>
        <w:rFonts w:eastAsia="Times New Roman" w:cstheme="minorHAnsi"/>
        <w:color w:val="000000"/>
        <w:bdr w:val="none" w:sz="0" w:space="0" w:color="auto" w:frame="1"/>
        <w:lang w:eastAsia="es-ES_tradnl"/>
      </w:rPr>
      <w:t>Unidad n°1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7622"/>
    <w:multiLevelType w:val="hybridMultilevel"/>
    <w:tmpl w:val="B26C70F6"/>
    <w:lvl w:ilvl="0" w:tplc="025CEC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6B80D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C8A20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6E47E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EEA15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46A53B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FF631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AC2F1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A106D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77"/>
    <w:rsid w:val="002628A3"/>
    <w:rsid w:val="002E6277"/>
    <w:rsid w:val="00366A1D"/>
    <w:rsid w:val="004C24BD"/>
    <w:rsid w:val="00656411"/>
    <w:rsid w:val="00710DE0"/>
    <w:rsid w:val="008E4FC5"/>
    <w:rsid w:val="009775B0"/>
    <w:rsid w:val="00A12A1A"/>
    <w:rsid w:val="00A74515"/>
    <w:rsid w:val="00B04141"/>
    <w:rsid w:val="00C02EFE"/>
    <w:rsid w:val="00C57EB2"/>
    <w:rsid w:val="00D17FC5"/>
    <w:rsid w:val="00D71ACB"/>
    <w:rsid w:val="00E616CC"/>
    <w:rsid w:val="00F54691"/>
    <w:rsid w:val="00F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9BA7C"/>
  <w15:chartTrackingRefBased/>
  <w15:docId w15:val="{BB2585CA-544B-45E0-A130-DDC87AA3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277"/>
  </w:style>
  <w:style w:type="paragraph" w:styleId="Piedepgina">
    <w:name w:val="footer"/>
    <w:basedOn w:val="Normal"/>
    <w:link w:val="PiedepginaCar"/>
    <w:uiPriority w:val="99"/>
    <w:unhideWhenUsed/>
    <w:rsid w:val="002E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277"/>
  </w:style>
  <w:style w:type="table" w:styleId="Tablaconcuadrcula">
    <w:name w:val="Table Grid"/>
    <w:basedOn w:val="Tablanormal"/>
    <w:uiPriority w:val="39"/>
    <w:rsid w:val="00A7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02E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E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E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E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EF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79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4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Carreño Márquez</dc:creator>
  <cp:keywords/>
  <dc:description/>
  <cp:lastModifiedBy>CEC La Cisterna</cp:lastModifiedBy>
  <cp:revision>8</cp:revision>
  <dcterms:created xsi:type="dcterms:W3CDTF">2020-03-31T19:38:00Z</dcterms:created>
  <dcterms:modified xsi:type="dcterms:W3CDTF">2020-04-01T16:50:00Z</dcterms:modified>
</cp:coreProperties>
</file>